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249" w14:textId="77777777" w:rsidR="00410020" w:rsidRDefault="00410020" w:rsidP="00410020">
      <w:pPr>
        <w:rPr>
          <w:b/>
          <w:sz w:val="28"/>
          <w:szCs w:val="28"/>
        </w:rPr>
      </w:pPr>
    </w:p>
    <w:p w14:paraId="03368394" w14:textId="77777777" w:rsidR="001067AF" w:rsidRPr="001067AF" w:rsidRDefault="001067AF" w:rsidP="001067AF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Den årlige forbrugerinformation fra dit vandværk</w:t>
      </w:r>
    </w:p>
    <w:p w14:paraId="5D627C10" w14:textId="77777777" w:rsidR="00410020" w:rsidRDefault="00410020" w:rsidP="00410020"/>
    <w:p w14:paraId="263E4D9B" w14:textId="77777777" w:rsidR="001067AF" w:rsidRPr="001067AF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Hjerting Vandværk </w:t>
      </w:r>
      <w:proofErr w:type="spellStart"/>
      <w:r>
        <w:rPr>
          <w:rFonts w:asciiTheme="minorHAnsi" w:hAnsiTheme="minorHAnsi" w:cs="Arial"/>
          <w:color w:val="252525"/>
          <w:szCs w:val="22"/>
          <w:shd w:val="clear" w:color="auto" w:fill="FFFFFF"/>
        </w:rPr>
        <w:t>A.m.b.a’s</w:t>
      </w:r>
      <w:proofErr w:type="spellEnd"/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information for 2020</w:t>
      </w:r>
      <w:r w:rsidR="00704095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</w:p>
    <w:p w14:paraId="3F33EAFB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45CA7773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Værsgo’ her får du den årlige information om vandets kvalitet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opdaterer informationerne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mindst én gang om året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men hvis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ønsker yderligere oplysninger, er du velkommen til at kontakte os.</w:t>
      </w:r>
    </w:p>
    <w:p w14:paraId="03554F92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7ADA50E1" w14:textId="77777777"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Kontakt til </w:t>
      </w:r>
      <w:r w:rsidR="00A55C80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Hjerting Vandværk</w:t>
      </w:r>
    </w:p>
    <w:p w14:paraId="245DB477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Tlf.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75115578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elogvand@hjerting.net</w:t>
      </w:r>
    </w:p>
    <w:p w14:paraId="39E0F2DA" w14:textId="77777777" w:rsidR="00851B7B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Driftsleder Dennis H. Schrøder</w:t>
      </w:r>
    </w:p>
    <w:p w14:paraId="05D162D3" w14:textId="77777777" w:rsidR="001067AF" w:rsidRPr="001067AF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www.hjerting.net</w:t>
      </w:r>
    </w:p>
    <w:p w14:paraId="4CC8F305" w14:textId="77777777" w:rsidR="001067AF" w:rsidRPr="001067AF" w:rsidRDefault="001067AF" w:rsidP="0033732A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Vandkvaliteten</w:t>
      </w:r>
    </w:p>
    <w:p w14:paraId="541FF3C3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På vandværket foretager vi en simpel vandbehandling ved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at ilte vandet og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filtrer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 det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i sandfiltre.</w:t>
      </w:r>
    </w:p>
    <w:p w14:paraId="68D75DB9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293372E7" w14:textId="77777777" w:rsidR="00056550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 at sikre at dit vand har en ensartet og høj kvalitet, tage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vandprøver efter et kontrolprogram, som er godkendt af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Esbjerg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Kommune.</w:t>
      </w:r>
    </w:p>
    <w:p w14:paraId="35CBC296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64F4D6F2" w14:textId="77777777" w:rsidR="00E53A9C" w:rsidRDefault="00056550" w:rsidP="00D14855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tage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som minimum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28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årlige drikkevandsprøver, 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16 årlige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vandp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røver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fra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vandværket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boringer.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Vi får undersøgt vandet på et godkendt laboratorium.</w:t>
      </w:r>
    </w:p>
    <w:p w14:paraId="1FE6F5AE" w14:textId="77777777" w:rsidR="00E53A9C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7A6BE009" w14:textId="77777777" w:rsid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analyse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>rer vandet ved forbrugernes tap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haner, ligesom vandet analyseres for visse stoffer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, inden det forlader vandværket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14:paraId="177EB295" w14:textId="77777777" w:rsidR="00056550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7295B499" w14:textId="77777777" w:rsidR="001067AF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steder, hvor vi tager vandprøverne,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temperatur, lugt, og smag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undersøgt med det samme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14:paraId="743E53CE" w14:textId="77777777"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1621FA5A" w14:textId="77777777" w:rsidR="001067AF" w:rsidRP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andet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undersøges for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 </w:t>
      </w:r>
    </w:p>
    <w:p w14:paraId="308E138E" w14:textId="77777777"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59105A7" w14:textId="77777777" w:rsidR="00056550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Mikrobiologiske forhold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proofErr w:type="spellStart"/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K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imtal</w:t>
      </w:r>
      <w:proofErr w:type="spellEnd"/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ved 22 grader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C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elsius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coliforme bakterier, </w:t>
      </w:r>
      <w:proofErr w:type="spellStart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E.coli</w:t>
      </w:r>
      <w:proofErr w:type="spellEnd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og </w:t>
      </w:r>
      <w:proofErr w:type="spellStart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enterokokker</w:t>
      </w:r>
      <w:proofErr w:type="spellEnd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</w:p>
    <w:p w14:paraId="3792B40E" w14:textId="77777777" w:rsidR="001067AF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Fysik</w:t>
      </w:r>
      <w:r w:rsidR="00E53A9C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og</w:t>
      </w:r>
      <w:r w:rsidR="00056550"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</w:t>
      </w: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kemi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  <w:t xml:space="preserve">Det er en lang række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stoffer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herunder jern, mangan, nitrat, vandets hårdhedsgrad og pesticider.</w:t>
      </w:r>
    </w:p>
    <w:p w14:paraId="12125581" w14:textId="77777777" w:rsidR="00E53A9C" w:rsidRPr="00E53A9C" w:rsidRDefault="00E53A9C" w:rsidP="00E53A9C">
      <w:pPr>
        <w:rPr>
          <w:rFonts w:asciiTheme="minorHAnsi" w:hAnsiTheme="minorHAnsi" w:cs="Arial"/>
          <w:color w:val="0000FF" w:themeColor="hyperlink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P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stoffer, der undersøges for, er beskrevet i drikkevandsbekendtgørelsen, som du kan læse på retsinforamtion.dk: </w:t>
      </w:r>
      <w:hyperlink r:id="rId7" w:history="1">
        <w:r w:rsidRPr="00E53A9C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https://www.retsinformation.dk/Forms/R0710.aspx?id=202768</w:t>
        </w:r>
      </w:hyperlink>
    </w:p>
    <w:p w14:paraId="6466F63A" w14:textId="77777777" w:rsidR="00A201DD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D00EA08" w14:textId="389FC44D" w:rsidR="00132A4E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Du kan se resultaterne af de seneste vandanalyser </w:t>
      </w:r>
      <w:r w:rsidR="00A201DD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hyperlink r:id="rId8" w:history="1">
        <w:r w:rsidR="002A701C" w:rsidRPr="00D20D00">
          <w:rPr>
            <w:rStyle w:val="Hyperlink"/>
          </w:rPr>
          <w:t>http://www.hjerting.net/vand/nyheder.html</w:t>
        </w:r>
      </w:hyperlink>
    </w:p>
    <w:p w14:paraId="071F2261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  </w:t>
      </w:r>
    </w:p>
    <w:p w14:paraId="5076A52D" w14:textId="77777777" w:rsidR="00E53A9C" w:rsidRDefault="001067AF" w:rsidP="001067AF">
      <w:pPr>
        <w:rPr>
          <w:rStyle w:val="Hyperlink"/>
          <w:rFonts w:asciiTheme="minorHAnsi" w:hAnsiTheme="minorHAnsi" w:cs="Arial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Hvis du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vil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vide mere om vandanalyser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drikkevandets hovedbestanddele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samt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mikrologiske parametre, kan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læse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”Sådan læser du en vandanalyse”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på Danske Vandværkers hjemmeside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</w:t>
      </w:r>
      <w:hyperlink r:id="rId9" w:history="1">
        <w:r w:rsidR="00E53A9C" w:rsidRPr="00DC51F2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https://danskevv.dk/viden-om/hygiejne-og-kvalitet/sadan-laeser-du-en-vandanalyse/</w:t>
        </w:r>
      </w:hyperlink>
    </w:p>
    <w:p w14:paraId="72AB8331" w14:textId="77777777" w:rsidR="00132A4E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38D4D275" w14:textId="77777777"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579A9C75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Overskridelser af kvalitetskrav</w:t>
      </w:r>
    </w:p>
    <w:p w14:paraId="6171190E" w14:textId="77777777"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seneste år har der ikke været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overskridelser af de vejledende kvalitetskrav. </w:t>
      </w:r>
    </w:p>
    <w:p w14:paraId="4ADB2526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42CEE55" w14:textId="77777777"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b/>
          <w:bCs/>
          <w:color w:val="000000"/>
        </w:rPr>
        <w:t>Fund af sprøjtemiddel i drikkevand</w:t>
      </w:r>
    </w:p>
    <w:p w14:paraId="5AC01050" w14:textId="77777777"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Der er den seneste tid fundet et nyt sprøjtemiddel i drikkevandet flere steder i Danmark.</w:t>
      </w:r>
    </w:p>
    <w:p w14:paraId="153EBA50" w14:textId="4E78529A"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 xml:space="preserve">Det er nu også tilfældet ved Hjerting Vandværk, hvor vi har undersøgt mængderne af </w:t>
      </w:r>
      <w:proofErr w:type="gramStart"/>
      <w:r w:rsidRPr="00A7135E">
        <w:rPr>
          <w:rFonts w:asciiTheme="minorHAnsi" w:hAnsiTheme="minorHAnsi"/>
          <w:color w:val="000000"/>
          <w:sz w:val="21"/>
          <w:szCs w:val="21"/>
        </w:rPr>
        <w:t>N,N</w:t>
      </w:r>
      <w:proofErr w:type="gramEnd"/>
      <w:r w:rsidRPr="00A7135E">
        <w:rPr>
          <w:rFonts w:asciiTheme="minorHAnsi" w:hAnsiTheme="minorHAnsi"/>
          <w:color w:val="000000"/>
          <w:sz w:val="21"/>
          <w:szCs w:val="21"/>
        </w:rPr>
        <w:t>-</w:t>
      </w:r>
      <w:proofErr w:type="spellStart"/>
      <w:r w:rsidRPr="00A7135E">
        <w:rPr>
          <w:rFonts w:asciiTheme="minorHAnsi" w:hAnsiTheme="minorHAnsi"/>
          <w:color w:val="000000"/>
          <w:sz w:val="21"/>
          <w:szCs w:val="21"/>
        </w:rPr>
        <w:t>dimethylsulfamid</w:t>
      </w:r>
      <w:proofErr w:type="spellEnd"/>
      <w:r w:rsidRPr="00A7135E">
        <w:rPr>
          <w:rFonts w:asciiTheme="minorHAnsi" w:hAnsiTheme="minorHAnsi"/>
          <w:color w:val="000000"/>
          <w:sz w:val="21"/>
          <w:szCs w:val="21"/>
        </w:rPr>
        <w:t xml:space="preserve"> også kaldet DMS i drikkevandet. Analysen viser, at der er spor fra nedbrydningsproduktet i drikkevandet. Indholdet er meget lille, og ligger under den tilladte grænseværdi, som Miljø- og Fødevarestyrelsen har fastsat. </w:t>
      </w:r>
      <w:r w:rsidRPr="00A7135E">
        <w:rPr>
          <w:rFonts w:asciiTheme="minorHAnsi" w:hAnsiTheme="minorHAnsi"/>
          <w:iCs/>
          <w:color w:val="000000"/>
          <w:sz w:val="21"/>
          <w:szCs w:val="21"/>
        </w:rPr>
        <w:t>Se</w:t>
      </w:r>
      <w:r w:rsidRPr="00A7135E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hyperlink r:id="rId10" w:history="1">
        <w:r w:rsidR="00254BAC" w:rsidRPr="002D6BAB">
          <w:rPr>
            <w:rStyle w:val="Hyperlink"/>
            <w:rFonts w:asciiTheme="minorHAnsi" w:hAnsiTheme="minorHAnsi"/>
          </w:rPr>
          <w:t>http://www.hjerting.net/vand/nyheder.html</w:t>
        </w:r>
      </w:hyperlink>
    </w:p>
    <w:p w14:paraId="227E3C19" w14:textId="77777777"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Hjerting Vandværk har sporet kilden til overskridelsen, og har i samarbejde med Natur og Miljø fået udarbejdet, godkendt og iværksat en procedure således, at vi sikrer at indholdet af DMS i drikkevandet forbliver under grænseværdien. </w:t>
      </w:r>
    </w:p>
    <w:p w14:paraId="5FD444ED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6D651AA0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Andre oplysninger </w:t>
      </w:r>
    </w:p>
    <w:p w14:paraId="5ABB66D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Områder som forsynes af dit vandværk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Områderne er fastlagt i kommunens forsyningsplan.</w:t>
      </w:r>
    </w:p>
    <w:p w14:paraId="6265CDC7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76942C8C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Så meget vand indvinder vi årligt </w:t>
      </w:r>
    </w:p>
    <w:p w14:paraId="2D7DEE39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Vandværket udpumper ca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. 360.000m3 årligt til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773EB6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3500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ejendomme/andelshavere svarende til ca. 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10.000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forbrugere. </w:t>
      </w:r>
    </w:p>
    <w:p w14:paraId="5328C1D2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5DA06935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Her henter vi dit vand</w:t>
      </w:r>
    </w:p>
    <w:p w14:paraId="6DF100E0" w14:textId="77777777" w:rsidR="00A201DD" w:rsidRDefault="00AE222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Vandværket har 4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boringer, som er placeret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omkring Hjerting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51BB7D6C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Alt vandet pumpes op fra disse borin</w:t>
      </w:r>
      <w:r w:rsidR="00AE222E">
        <w:rPr>
          <w:rFonts w:asciiTheme="minorHAnsi" w:hAnsiTheme="minorHAnsi" w:cs="Arial"/>
          <w:color w:val="252525"/>
          <w:szCs w:val="22"/>
          <w:shd w:val="clear" w:color="auto" w:fill="FFFFFF"/>
        </w:rPr>
        <w:t>ger, som har en dybde på cirka 135 meter.</w:t>
      </w:r>
    </w:p>
    <w:p w14:paraId="20C76F61" w14:textId="77777777" w:rsidR="00CB2793" w:rsidRPr="001067AF" w:rsidRDefault="00CB2793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1E08993B" w14:textId="77777777" w:rsidR="00410020" w:rsidRPr="00A201DD" w:rsidRDefault="001067AF" w:rsidP="001067AF">
      <w:pPr>
        <w:rPr>
          <w:rFonts w:asciiTheme="minorHAnsi" w:hAnsiTheme="minorHAnsi" w:cs="Arial"/>
          <w:b/>
          <w:i/>
          <w:color w:val="252525"/>
          <w:sz w:val="28"/>
          <w:szCs w:val="28"/>
          <w:shd w:val="clear" w:color="auto" w:fill="FFFFFF"/>
        </w:rPr>
      </w:pP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Denne forbrugerinformation er </w:t>
      </w:r>
      <w:r w:rsidR="00E53A9C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lovpligtig </w:t>
      </w: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>efter bestemmelsen i Miljø- og Fødevareministeriets gældende bekendtgørelse om vandkvalitet og tilsyn med vandforsyningsanlæg (kapitel 8).</w:t>
      </w:r>
    </w:p>
    <w:p w14:paraId="4AEB40BA" w14:textId="77777777" w:rsidR="00ED69A4" w:rsidRPr="00A201DD" w:rsidRDefault="00ED69A4">
      <w:pPr>
        <w:rPr>
          <w:i/>
        </w:rPr>
      </w:pPr>
    </w:p>
    <w:sectPr w:rsidR="00ED69A4" w:rsidRPr="00A201DD" w:rsidSect="00A201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14BC" w14:textId="77777777" w:rsidR="00272469" w:rsidRDefault="00272469" w:rsidP="00410020">
      <w:pPr>
        <w:spacing w:line="240" w:lineRule="auto"/>
      </w:pPr>
      <w:r>
        <w:separator/>
      </w:r>
    </w:p>
  </w:endnote>
  <w:endnote w:type="continuationSeparator" w:id="0">
    <w:p w14:paraId="40648ED7" w14:textId="77777777" w:rsidR="00272469" w:rsidRDefault="00272469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320137"/>
      <w:docPartObj>
        <w:docPartGallery w:val="Page Numbers (Bottom of Page)"/>
        <w:docPartUnique/>
      </w:docPartObj>
    </w:sdtPr>
    <w:sdtEndPr/>
    <w:sdtContent>
      <w:p w14:paraId="4D1493AF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96">
          <w:rPr>
            <w:noProof/>
          </w:rPr>
          <w:t>2</w:t>
        </w:r>
        <w:r>
          <w:fldChar w:fldCharType="end"/>
        </w:r>
      </w:p>
    </w:sdtContent>
  </w:sdt>
  <w:p w14:paraId="29727445" w14:textId="77777777" w:rsidR="00275BFA" w:rsidRDefault="00254B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468" w14:textId="77777777" w:rsidR="005F64EE" w:rsidRDefault="00254BAC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06AC" w14:textId="77777777" w:rsidR="00272469" w:rsidRDefault="00272469" w:rsidP="00410020">
      <w:pPr>
        <w:spacing w:line="240" w:lineRule="auto"/>
      </w:pPr>
      <w:r>
        <w:separator/>
      </w:r>
    </w:p>
  </w:footnote>
  <w:footnote w:type="continuationSeparator" w:id="0">
    <w:p w14:paraId="5B4F1BF6" w14:textId="77777777" w:rsidR="00272469" w:rsidRDefault="00272469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9AC" w14:textId="77777777" w:rsidR="00275BFA" w:rsidRDefault="00254BAC">
    <w:pPr>
      <w:pStyle w:val="Sidehoved"/>
    </w:pPr>
  </w:p>
  <w:p w14:paraId="598FD517" w14:textId="77777777" w:rsidR="00275BFA" w:rsidRDefault="00254B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B8D728D" w14:textId="77777777" w:rsidTr="005F64EE">
      <w:trPr>
        <w:trHeight w:val="1291"/>
      </w:trPr>
      <w:tc>
        <w:tcPr>
          <w:tcW w:w="4928" w:type="dxa"/>
        </w:tcPr>
        <w:p w14:paraId="799F0110" w14:textId="77777777" w:rsidR="00275BFA" w:rsidRDefault="00410020" w:rsidP="005F64EE">
          <w:r>
            <w:rPr>
              <w:noProof/>
            </w:rPr>
            <w:drawing>
              <wp:inline distT="0" distB="0" distL="0" distR="0" wp14:anchorId="05509081" wp14:editId="7EC46406">
                <wp:extent cx="720000" cy="742974"/>
                <wp:effectExtent l="0" t="0" r="4445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3F8BF0B" w14:textId="77777777" w:rsidR="00275BFA" w:rsidRDefault="008C156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2021</w:t>
          </w:r>
        </w:p>
        <w:p w14:paraId="58C5E921" w14:textId="77777777" w:rsidR="001067AF" w:rsidRPr="001E7AF2" w:rsidRDefault="001067A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3C7063B7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711"/>
    <w:multiLevelType w:val="hybridMultilevel"/>
    <w:tmpl w:val="C9D82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86"/>
    <w:rsid w:val="00033E51"/>
    <w:rsid w:val="0004131E"/>
    <w:rsid w:val="00056550"/>
    <w:rsid w:val="000B6490"/>
    <w:rsid w:val="001067AF"/>
    <w:rsid w:val="00132A4E"/>
    <w:rsid w:val="001B3B20"/>
    <w:rsid w:val="001C7180"/>
    <w:rsid w:val="00254BAC"/>
    <w:rsid w:val="00272469"/>
    <w:rsid w:val="002A701C"/>
    <w:rsid w:val="0033732A"/>
    <w:rsid w:val="003E65E1"/>
    <w:rsid w:val="00410020"/>
    <w:rsid w:val="00500BBC"/>
    <w:rsid w:val="00535A5E"/>
    <w:rsid w:val="00704095"/>
    <w:rsid w:val="00773EB6"/>
    <w:rsid w:val="007A3856"/>
    <w:rsid w:val="007F5205"/>
    <w:rsid w:val="00822D7E"/>
    <w:rsid w:val="00851B7B"/>
    <w:rsid w:val="008C1564"/>
    <w:rsid w:val="008F291B"/>
    <w:rsid w:val="00960004"/>
    <w:rsid w:val="00993496"/>
    <w:rsid w:val="00A201DD"/>
    <w:rsid w:val="00A55C80"/>
    <w:rsid w:val="00A7135E"/>
    <w:rsid w:val="00AE222E"/>
    <w:rsid w:val="00BC4986"/>
    <w:rsid w:val="00C660D2"/>
    <w:rsid w:val="00CB050D"/>
    <w:rsid w:val="00CB2793"/>
    <w:rsid w:val="00D0479E"/>
    <w:rsid w:val="00D13EE3"/>
    <w:rsid w:val="00D14855"/>
    <w:rsid w:val="00D37A02"/>
    <w:rsid w:val="00E53A9C"/>
    <w:rsid w:val="00EA6A9B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AB47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565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5655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32A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49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A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ing.net/vand/nyhed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027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jerting.net/vand/nyhe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skevv.dk/viden-om/hygiejne-og-kvalitet/sadan-laeser-du-en-vandanaly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Pia Beltoft</cp:lastModifiedBy>
  <cp:revision>8</cp:revision>
  <cp:lastPrinted>2019-06-12T09:58:00Z</cp:lastPrinted>
  <dcterms:created xsi:type="dcterms:W3CDTF">2021-03-03T12:03:00Z</dcterms:created>
  <dcterms:modified xsi:type="dcterms:W3CDTF">2021-11-25T10:57:00Z</dcterms:modified>
</cp:coreProperties>
</file>